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3F5C9" w14:textId="77777777" w:rsidR="001832F3" w:rsidRPr="001832F3" w:rsidRDefault="001832F3" w:rsidP="001832F3">
      <w:pPr>
        <w:jc w:val="center"/>
        <w:rPr>
          <w:b/>
          <w:sz w:val="44"/>
        </w:rPr>
      </w:pPr>
      <w:r w:rsidRPr="001832F3">
        <w:rPr>
          <w:b/>
          <w:sz w:val="44"/>
        </w:rPr>
        <w:t xml:space="preserve">ETSI - Themenübersicht </w:t>
      </w:r>
    </w:p>
    <w:p w14:paraId="7A891128" w14:textId="77777777" w:rsidR="001832F3" w:rsidRDefault="001832F3" w:rsidP="001832F3">
      <w:r>
        <w:t xml:space="preserve"> </w:t>
      </w:r>
    </w:p>
    <w:p w14:paraId="7764365F" w14:textId="77777777" w:rsidR="001832F3" w:rsidRPr="00F01954" w:rsidRDefault="001832F3" w:rsidP="001832F3">
      <w:pPr>
        <w:pStyle w:val="Listenabsatz"/>
        <w:numPr>
          <w:ilvl w:val="0"/>
          <w:numId w:val="1"/>
        </w:numPr>
        <w:rPr>
          <w:b/>
        </w:rPr>
      </w:pPr>
      <w:r w:rsidRPr="00F01954">
        <w:rPr>
          <w:b/>
        </w:rPr>
        <w:t xml:space="preserve">Energieversorgung </w:t>
      </w:r>
    </w:p>
    <w:p w14:paraId="5A86CAAE" w14:textId="77777777" w:rsidR="001832F3" w:rsidRPr="005F5EA5" w:rsidRDefault="001832F3" w:rsidP="001832F3">
      <w:pPr>
        <w:pStyle w:val="Listenabsatz"/>
        <w:numPr>
          <w:ilvl w:val="0"/>
          <w:numId w:val="2"/>
        </w:numPr>
        <w:rPr>
          <w:b/>
          <w:bCs/>
          <w:highlight w:val="yellow"/>
        </w:rPr>
      </w:pPr>
      <w:r w:rsidRPr="005F5EA5">
        <w:rPr>
          <w:b/>
          <w:bCs/>
          <w:highlight w:val="yellow"/>
        </w:rPr>
        <w:t xml:space="preserve">Leitungsdimensionierung  </w:t>
      </w:r>
    </w:p>
    <w:p w14:paraId="001A4BE8" w14:textId="38C1EF4F" w:rsidR="001832F3" w:rsidRPr="00A84F7E" w:rsidRDefault="001832F3" w:rsidP="001832F3">
      <w:pPr>
        <w:pStyle w:val="Listenabsatz"/>
        <w:numPr>
          <w:ilvl w:val="0"/>
          <w:numId w:val="2"/>
        </w:numPr>
        <w:rPr>
          <w:b/>
          <w:bCs/>
          <w:highlight w:val="yellow"/>
        </w:rPr>
      </w:pPr>
      <w:r w:rsidRPr="00A84F7E">
        <w:rPr>
          <w:b/>
          <w:bCs/>
          <w:highlight w:val="yellow"/>
        </w:rPr>
        <w:t xml:space="preserve">Zählerschrank, </w:t>
      </w:r>
      <w:r w:rsidR="00A84F7E" w:rsidRPr="00A84F7E">
        <w:rPr>
          <w:b/>
          <w:bCs/>
          <w:highlight w:val="yellow"/>
        </w:rPr>
        <w:t xml:space="preserve">(u.a. </w:t>
      </w:r>
      <w:r w:rsidR="00A84F7E" w:rsidRPr="00A84F7E">
        <w:rPr>
          <w:b/>
          <w:bCs/>
          <w:highlight w:val="yellow"/>
        </w:rPr>
        <w:t>VDE-AR-N 4100</w:t>
      </w:r>
      <w:r w:rsidR="00A84F7E" w:rsidRPr="00A84F7E">
        <w:rPr>
          <w:b/>
          <w:bCs/>
          <w:highlight w:val="yellow"/>
        </w:rPr>
        <w:t xml:space="preserve">, </w:t>
      </w:r>
      <w:r w:rsidR="00A84F7E" w:rsidRPr="00A84F7E">
        <w:rPr>
          <w:rStyle w:val="hgkelc"/>
          <w:b/>
          <w:bCs/>
          <w:highlight w:val="yellow"/>
        </w:rPr>
        <w:t>§ 14a EnWG</w:t>
      </w:r>
      <w:r w:rsidR="00A84F7E" w:rsidRPr="00A84F7E">
        <w:rPr>
          <w:rStyle w:val="hgkelc"/>
          <w:b/>
          <w:bCs/>
          <w:highlight w:val="yellow"/>
        </w:rPr>
        <w:t>)</w:t>
      </w:r>
    </w:p>
    <w:p w14:paraId="0BDEBCD4" w14:textId="77777777" w:rsidR="001832F3" w:rsidRPr="00F4196B" w:rsidRDefault="001832F3" w:rsidP="001832F3">
      <w:pPr>
        <w:pStyle w:val="Listenabsatz"/>
        <w:numPr>
          <w:ilvl w:val="0"/>
          <w:numId w:val="2"/>
        </w:numPr>
      </w:pPr>
      <w:r w:rsidRPr="00F4196B">
        <w:t xml:space="preserve">Transformatorentechnik, Messwandler </w:t>
      </w:r>
    </w:p>
    <w:p w14:paraId="7AFED7AC" w14:textId="77777777" w:rsidR="001832F3" w:rsidRPr="00F4196B" w:rsidRDefault="001832F3" w:rsidP="001832F3">
      <w:pPr>
        <w:pStyle w:val="Listenabsatz"/>
        <w:numPr>
          <w:ilvl w:val="0"/>
          <w:numId w:val="2"/>
        </w:numPr>
      </w:pPr>
      <w:r w:rsidRPr="00F4196B">
        <w:t xml:space="preserve">Schutzpotentialausgleich </w:t>
      </w:r>
    </w:p>
    <w:p w14:paraId="1DA4D4B8" w14:textId="77777777" w:rsidR="001832F3" w:rsidRPr="00F4196B" w:rsidRDefault="001832F3" w:rsidP="001832F3">
      <w:pPr>
        <w:pStyle w:val="Listenabsatz"/>
        <w:numPr>
          <w:ilvl w:val="0"/>
          <w:numId w:val="2"/>
        </w:numPr>
      </w:pPr>
      <w:r w:rsidRPr="00F4196B">
        <w:t xml:space="preserve">Blitz- und Überspannungsschutz </w:t>
      </w:r>
    </w:p>
    <w:p w14:paraId="5781491F" w14:textId="77777777" w:rsidR="001832F3" w:rsidRPr="00F4196B" w:rsidRDefault="001832F3" w:rsidP="001832F3">
      <w:pPr>
        <w:pStyle w:val="Listenabsatz"/>
        <w:numPr>
          <w:ilvl w:val="0"/>
          <w:numId w:val="2"/>
        </w:numPr>
      </w:pPr>
      <w:r w:rsidRPr="00F4196B">
        <w:t xml:space="preserve">Baustromverteilung </w:t>
      </w:r>
    </w:p>
    <w:p w14:paraId="15DEFF88" w14:textId="77777777" w:rsidR="001832F3" w:rsidRPr="00F4196B" w:rsidRDefault="001832F3" w:rsidP="001832F3">
      <w:pPr>
        <w:pStyle w:val="Listenabsatz"/>
        <w:ind w:left="1080" w:hanging="360"/>
      </w:pPr>
    </w:p>
    <w:p w14:paraId="26FDD302" w14:textId="77777777" w:rsidR="001832F3" w:rsidRPr="00F4196B" w:rsidRDefault="001832F3" w:rsidP="001832F3">
      <w:pPr>
        <w:pStyle w:val="Listenabsatz"/>
        <w:numPr>
          <w:ilvl w:val="0"/>
          <w:numId w:val="1"/>
        </w:numPr>
        <w:rPr>
          <w:b/>
        </w:rPr>
      </w:pPr>
      <w:r w:rsidRPr="00F4196B">
        <w:rPr>
          <w:b/>
        </w:rPr>
        <w:t xml:space="preserve">Schutzmaßnahmen </w:t>
      </w:r>
    </w:p>
    <w:p w14:paraId="7294BBF4" w14:textId="7AD4C990" w:rsidR="001832F3" w:rsidRPr="005F5EA5" w:rsidRDefault="001832F3" w:rsidP="001832F3">
      <w:pPr>
        <w:pStyle w:val="Listenabsatz"/>
        <w:numPr>
          <w:ilvl w:val="0"/>
          <w:numId w:val="3"/>
        </w:numPr>
        <w:rPr>
          <w:highlight w:val="yellow"/>
        </w:rPr>
      </w:pPr>
      <w:r w:rsidRPr="005F5EA5">
        <w:rPr>
          <w:b/>
          <w:bCs/>
          <w:highlight w:val="yellow"/>
        </w:rPr>
        <w:t>Elektrischer Unfall</w:t>
      </w:r>
    </w:p>
    <w:p w14:paraId="4EFB83BD" w14:textId="77777777" w:rsidR="001832F3" w:rsidRPr="00F4196B" w:rsidRDefault="001832F3" w:rsidP="001832F3">
      <w:pPr>
        <w:pStyle w:val="Listenabsatz"/>
        <w:numPr>
          <w:ilvl w:val="0"/>
          <w:numId w:val="3"/>
        </w:numPr>
      </w:pPr>
      <w:r w:rsidRPr="00F4196B">
        <w:t xml:space="preserve">Schutzeinrichtungen </w:t>
      </w:r>
    </w:p>
    <w:p w14:paraId="21F9CC7E" w14:textId="77777777" w:rsidR="001832F3" w:rsidRPr="005F5EA5" w:rsidRDefault="001832F3" w:rsidP="001832F3">
      <w:pPr>
        <w:pStyle w:val="Listenabsatz"/>
        <w:numPr>
          <w:ilvl w:val="0"/>
          <w:numId w:val="3"/>
        </w:numPr>
        <w:rPr>
          <w:b/>
          <w:bCs/>
          <w:highlight w:val="yellow"/>
        </w:rPr>
      </w:pPr>
      <w:r w:rsidRPr="005F5EA5">
        <w:rPr>
          <w:b/>
          <w:bCs/>
          <w:highlight w:val="yellow"/>
        </w:rPr>
        <w:t xml:space="preserve">Installationsprüfung, Geräteprüfung </w:t>
      </w:r>
    </w:p>
    <w:p w14:paraId="0726C7A8" w14:textId="1F3394B9" w:rsidR="001832F3" w:rsidRPr="00F4196B" w:rsidRDefault="001832F3" w:rsidP="001832F3">
      <w:pPr>
        <w:pStyle w:val="Listenabsatz"/>
        <w:numPr>
          <w:ilvl w:val="0"/>
          <w:numId w:val="3"/>
        </w:numPr>
      </w:pPr>
      <w:r w:rsidRPr="00F4196B">
        <w:t xml:space="preserve">Netzsysteme nach Art Ihrer Erdverbindung </w:t>
      </w:r>
    </w:p>
    <w:p w14:paraId="18DD4451" w14:textId="50F1B460" w:rsidR="00F01954" w:rsidRPr="00F4196B" w:rsidRDefault="00F01954" w:rsidP="001832F3">
      <w:pPr>
        <w:pStyle w:val="Listenabsatz"/>
        <w:numPr>
          <w:ilvl w:val="0"/>
          <w:numId w:val="3"/>
        </w:numPr>
      </w:pPr>
      <w:r w:rsidRPr="00F4196B">
        <w:t>Elektromagnetische Verträglichkeit</w:t>
      </w:r>
    </w:p>
    <w:p w14:paraId="75C62F40" w14:textId="77777777" w:rsidR="001832F3" w:rsidRPr="00F4196B" w:rsidRDefault="001832F3" w:rsidP="001832F3">
      <w:pPr>
        <w:pStyle w:val="Listenabsatz"/>
      </w:pPr>
    </w:p>
    <w:p w14:paraId="4F0FA56E" w14:textId="77777777" w:rsidR="001832F3" w:rsidRPr="00F4196B" w:rsidRDefault="001832F3" w:rsidP="001832F3">
      <w:pPr>
        <w:pStyle w:val="Listenabsatz"/>
        <w:numPr>
          <w:ilvl w:val="0"/>
          <w:numId w:val="1"/>
        </w:numPr>
        <w:rPr>
          <w:b/>
        </w:rPr>
      </w:pPr>
      <w:r w:rsidRPr="00F4196B">
        <w:rPr>
          <w:b/>
        </w:rPr>
        <w:t xml:space="preserve">Gebäudeinfrastruktur </w:t>
      </w:r>
    </w:p>
    <w:p w14:paraId="264A5E7B" w14:textId="77777777" w:rsidR="001832F3" w:rsidRPr="00F4196B" w:rsidRDefault="001832F3" w:rsidP="001832F3">
      <w:pPr>
        <w:pStyle w:val="Listenabsatz"/>
        <w:numPr>
          <w:ilvl w:val="0"/>
          <w:numId w:val="4"/>
        </w:numPr>
      </w:pPr>
      <w:r w:rsidRPr="00F4196B">
        <w:t xml:space="preserve">Gebäudeautomatisierungen / Bussysteme </w:t>
      </w:r>
    </w:p>
    <w:p w14:paraId="0E174F48" w14:textId="77777777" w:rsidR="001832F3" w:rsidRPr="00F4196B" w:rsidRDefault="001832F3" w:rsidP="001832F3">
      <w:pPr>
        <w:pStyle w:val="Listenabsatz"/>
        <w:numPr>
          <w:ilvl w:val="0"/>
          <w:numId w:val="4"/>
        </w:numPr>
      </w:pPr>
      <w:r w:rsidRPr="00F4196B">
        <w:t xml:space="preserve">Kommunikations- und Netzwerktechnik </w:t>
      </w:r>
    </w:p>
    <w:p w14:paraId="2F493248" w14:textId="77777777" w:rsidR="001832F3" w:rsidRPr="00F4196B" w:rsidRDefault="001832F3" w:rsidP="001832F3">
      <w:pPr>
        <w:pStyle w:val="Listenabsatz"/>
        <w:numPr>
          <w:ilvl w:val="0"/>
          <w:numId w:val="4"/>
        </w:numPr>
      </w:pPr>
      <w:r w:rsidRPr="00F4196B">
        <w:t xml:space="preserve">Satelliten-/ Antennentechnik </w:t>
      </w:r>
    </w:p>
    <w:p w14:paraId="261AC5AE" w14:textId="625AC47A" w:rsidR="001832F3" w:rsidRPr="00F4196B" w:rsidRDefault="001832F3" w:rsidP="001832F3">
      <w:pPr>
        <w:pStyle w:val="Listenabsatz"/>
        <w:numPr>
          <w:ilvl w:val="0"/>
          <w:numId w:val="4"/>
        </w:numPr>
      </w:pPr>
      <w:r w:rsidRPr="00F4196B">
        <w:t xml:space="preserve">Gefahrenmeldetechnik </w:t>
      </w:r>
    </w:p>
    <w:p w14:paraId="4F306A64" w14:textId="22671EEA" w:rsidR="007147E2" w:rsidRPr="00F4196B" w:rsidRDefault="007147E2" w:rsidP="001832F3">
      <w:pPr>
        <w:pStyle w:val="Listenabsatz"/>
        <w:numPr>
          <w:ilvl w:val="0"/>
          <w:numId w:val="4"/>
        </w:numPr>
      </w:pPr>
      <w:r w:rsidRPr="00F4196B">
        <w:t>Türkommunikation</w:t>
      </w:r>
    </w:p>
    <w:p w14:paraId="6C1E6FA9" w14:textId="77777777" w:rsidR="001832F3" w:rsidRPr="00F4196B" w:rsidRDefault="001832F3" w:rsidP="001832F3">
      <w:pPr>
        <w:pStyle w:val="Listenabsatz"/>
      </w:pPr>
    </w:p>
    <w:p w14:paraId="66AEA339" w14:textId="77777777" w:rsidR="001832F3" w:rsidRPr="00F4196B" w:rsidRDefault="001832F3" w:rsidP="001832F3">
      <w:pPr>
        <w:pStyle w:val="Listenabsatz"/>
        <w:numPr>
          <w:ilvl w:val="0"/>
          <w:numId w:val="1"/>
        </w:numPr>
        <w:rPr>
          <w:b/>
        </w:rPr>
      </w:pPr>
      <w:r w:rsidRPr="00F4196B">
        <w:rPr>
          <w:b/>
        </w:rPr>
        <w:t xml:space="preserve">Geräte und Anlagen in Wohngebäuden </w:t>
      </w:r>
    </w:p>
    <w:p w14:paraId="54B8B339" w14:textId="77777777" w:rsidR="001832F3" w:rsidRPr="005F5EA5" w:rsidRDefault="001832F3" w:rsidP="001832F3">
      <w:pPr>
        <w:pStyle w:val="Listenabsatz"/>
        <w:numPr>
          <w:ilvl w:val="0"/>
          <w:numId w:val="5"/>
        </w:numPr>
        <w:rPr>
          <w:b/>
          <w:bCs/>
          <w:highlight w:val="yellow"/>
        </w:rPr>
      </w:pPr>
      <w:r w:rsidRPr="005F5EA5">
        <w:rPr>
          <w:b/>
          <w:bCs/>
          <w:highlight w:val="yellow"/>
        </w:rPr>
        <w:t xml:space="preserve">Elektromobilität / Ladestation </w:t>
      </w:r>
    </w:p>
    <w:p w14:paraId="4CC072AA" w14:textId="77777777" w:rsidR="001832F3" w:rsidRPr="005F5EA5" w:rsidRDefault="001832F3" w:rsidP="001832F3">
      <w:pPr>
        <w:pStyle w:val="Listenabsatz"/>
        <w:numPr>
          <w:ilvl w:val="0"/>
          <w:numId w:val="5"/>
        </w:numPr>
        <w:rPr>
          <w:b/>
          <w:bCs/>
          <w:highlight w:val="yellow"/>
        </w:rPr>
      </w:pPr>
      <w:r w:rsidRPr="005F5EA5">
        <w:rPr>
          <w:b/>
          <w:bCs/>
          <w:highlight w:val="yellow"/>
        </w:rPr>
        <w:t xml:space="preserve">Batterie / Energiespeicher </w:t>
      </w:r>
    </w:p>
    <w:p w14:paraId="0DFBBF40" w14:textId="77777777" w:rsidR="001832F3" w:rsidRPr="005F5EA5" w:rsidRDefault="001832F3" w:rsidP="001832F3">
      <w:pPr>
        <w:pStyle w:val="Listenabsatz"/>
        <w:numPr>
          <w:ilvl w:val="0"/>
          <w:numId w:val="5"/>
        </w:numPr>
        <w:rPr>
          <w:b/>
          <w:bCs/>
          <w:highlight w:val="yellow"/>
        </w:rPr>
      </w:pPr>
      <w:r w:rsidRPr="005F5EA5">
        <w:rPr>
          <w:b/>
          <w:bCs/>
          <w:highlight w:val="yellow"/>
        </w:rPr>
        <w:t xml:space="preserve">Warmwassererzeugung </w:t>
      </w:r>
    </w:p>
    <w:p w14:paraId="0DE4A569" w14:textId="77777777" w:rsidR="001832F3" w:rsidRPr="00A84F7E" w:rsidRDefault="001832F3" w:rsidP="001832F3">
      <w:pPr>
        <w:pStyle w:val="Listenabsatz"/>
        <w:numPr>
          <w:ilvl w:val="0"/>
          <w:numId w:val="5"/>
        </w:numPr>
      </w:pPr>
      <w:r w:rsidRPr="00A84F7E">
        <w:t xml:space="preserve">Wärmepumpen </w:t>
      </w:r>
    </w:p>
    <w:p w14:paraId="17AA789A" w14:textId="77777777" w:rsidR="001832F3" w:rsidRPr="00F4196B" w:rsidRDefault="001832F3" w:rsidP="001832F3">
      <w:pPr>
        <w:pStyle w:val="Listenabsatz"/>
      </w:pPr>
    </w:p>
    <w:p w14:paraId="01E15C0E" w14:textId="77777777" w:rsidR="001832F3" w:rsidRPr="00F4196B" w:rsidRDefault="001832F3" w:rsidP="001832F3">
      <w:pPr>
        <w:pStyle w:val="Listenabsatz"/>
        <w:numPr>
          <w:ilvl w:val="0"/>
          <w:numId w:val="1"/>
        </w:numPr>
        <w:rPr>
          <w:b/>
        </w:rPr>
      </w:pPr>
      <w:r w:rsidRPr="00F4196B">
        <w:rPr>
          <w:b/>
        </w:rPr>
        <w:t xml:space="preserve">Geräte und Anlagen im Gewerbe und in der Industrie </w:t>
      </w:r>
    </w:p>
    <w:p w14:paraId="3D9529BA" w14:textId="77777777" w:rsidR="001832F3" w:rsidRPr="00F4196B" w:rsidRDefault="001832F3" w:rsidP="001832F3">
      <w:pPr>
        <w:pStyle w:val="Listenabsatz"/>
        <w:numPr>
          <w:ilvl w:val="0"/>
          <w:numId w:val="6"/>
        </w:numPr>
      </w:pPr>
      <w:r w:rsidRPr="00F4196B">
        <w:t xml:space="preserve">Beleuchtungsanlagen </w:t>
      </w:r>
    </w:p>
    <w:p w14:paraId="1E6E9798" w14:textId="77777777" w:rsidR="001832F3" w:rsidRPr="00F4196B" w:rsidRDefault="001832F3" w:rsidP="001832F3">
      <w:pPr>
        <w:pStyle w:val="Listenabsatz"/>
        <w:numPr>
          <w:ilvl w:val="0"/>
          <w:numId w:val="6"/>
        </w:numPr>
      </w:pPr>
      <w:r w:rsidRPr="00F4196B">
        <w:t xml:space="preserve">Steuerungstechnik (SPS / VPS) </w:t>
      </w:r>
    </w:p>
    <w:p w14:paraId="13BA7697" w14:textId="77777777" w:rsidR="00191718" w:rsidRPr="00F4196B" w:rsidRDefault="001832F3" w:rsidP="001B3451">
      <w:pPr>
        <w:pStyle w:val="Listenabsatz"/>
        <w:numPr>
          <w:ilvl w:val="0"/>
          <w:numId w:val="6"/>
        </w:numPr>
      </w:pPr>
      <w:r w:rsidRPr="00F4196B">
        <w:t xml:space="preserve">Motorentechnik </w:t>
      </w:r>
    </w:p>
    <w:p w14:paraId="7364468F" w14:textId="77777777" w:rsidR="001832F3" w:rsidRPr="00F4196B" w:rsidRDefault="001832F3" w:rsidP="001832F3">
      <w:pPr>
        <w:pStyle w:val="Listenabsatz"/>
        <w:numPr>
          <w:ilvl w:val="0"/>
          <w:numId w:val="6"/>
        </w:numPr>
      </w:pPr>
      <w:r w:rsidRPr="00F4196B">
        <w:t xml:space="preserve">Kompensation </w:t>
      </w:r>
    </w:p>
    <w:p w14:paraId="68F3D5A1" w14:textId="77777777" w:rsidR="001832F3" w:rsidRPr="00F4196B" w:rsidRDefault="001832F3" w:rsidP="001832F3">
      <w:pPr>
        <w:pStyle w:val="Listenabsatz"/>
      </w:pPr>
    </w:p>
    <w:p w14:paraId="6D578117" w14:textId="77777777" w:rsidR="001832F3" w:rsidRPr="00F4196B" w:rsidRDefault="001832F3" w:rsidP="001832F3">
      <w:pPr>
        <w:pStyle w:val="Listenabsatz"/>
        <w:numPr>
          <w:ilvl w:val="0"/>
          <w:numId w:val="1"/>
        </w:numPr>
        <w:rPr>
          <w:b/>
        </w:rPr>
      </w:pPr>
      <w:r w:rsidRPr="00F4196B">
        <w:rPr>
          <w:b/>
        </w:rPr>
        <w:t>Stromerzeugung</w:t>
      </w:r>
    </w:p>
    <w:p w14:paraId="160791AB" w14:textId="77777777" w:rsidR="005F5EA5" w:rsidRPr="005F5EA5" w:rsidRDefault="005F5EA5" w:rsidP="005F5EA5">
      <w:pPr>
        <w:pStyle w:val="Listenabsatz"/>
        <w:numPr>
          <w:ilvl w:val="0"/>
          <w:numId w:val="7"/>
        </w:numPr>
        <w:rPr>
          <w:b/>
          <w:bCs/>
          <w:highlight w:val="yellow"/>
        </w:rPr>
      </w:pPr>
      <w:r w:rsidRPr="005F5EA5">
        <w:rPr>
          <w:b/>
          <w:bCs/>
          <w:highlight w:val="yellow"/>
        </w:rPr>
        <w:t>Photovoltaik</w:t>
      </w:r>
    </w:p>
    <w:p w14:paraId="51003602" w14:textId="77777777" w:rsidR="001832F3" w:rsidRPr="00F4196B" w:rsidRDefault="001832F3" w:rsidP="001832F3">
      <w:pPr>
        <w:pStyle w:val="Listenabsatz"/>
        <w:numPr>
          <w:ilvl w:val="0"/>
          <w:numId w:val="7"/>
        </w:numPr>
      </w:pPr>
      <w:r w:rsidRPr="00F4196B">
        <w:t xml:space="preserve">Windkraftanlagen </w:t>
      </w:r>
    </w:p>
    <w:p w14:paraId="1024BEE0" w14:textId="77777777" w:rsidR="001832F3" w:rsidRPr="00F4196B" w:rsidRDefault="001832F3" w:rsidP="001832F3">
      <w:pPr>
        <w:pStyle w:val="Listenabsatz"/>
        <w:numPr>
          <w:ilvl w:val="0"/>
          <w:numId w:val="7"/>
        </w:numPr>
      </w:pPr>
      <w:r w:rsidRPr="00F4196B">
        <w:t xml:space="preserve">Wasserkraftanlagen </w:t>
      </w:r>
    </w:p>
    <w:p w14:paraId="6CBB4A2D" w14:textId="77777777" w:rsidR="001832F3" w:rsidRPr="00F4196B" w:rsidRDefault="001832F3" w:rsidP="001832F3">
      <w:pPr>
        <w:pStyle w:val="Listenabsatz"/>
        <w:numPr>
          <w:ilvl w:val="0"/>
          <w:numId w:val="7"/>
        </w:numPr>
      </w:pPr>
      <w:r w:rsidRPr="00F4196B">
        <w:t xml:space="preserve">Turbinenkraftwerke </w:t>
      </w:r>
    </w:p>
    <w:p w14:paraId="35518B19" w14:textId="2FB38BD1" w:rsidR="001832F3" w:rsidRDefault="001832F3" w:rsidP="001832F3"/>
    <w:sectPr w:rsidR="001832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36BEE"/>
    <w:multiLevelType w:val="hybridMultilevel"/>
    <w:tmpl w:val="3F2E15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885A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C7247"/>
    <w:multiLevelType w:val="hybridMultilevel"/>
    <w:tmpl w:val="C5FCC7F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4F65FD"/>
    <w:multiLevelType w:val="hybridMultilevel"/>
    <w:tmpl w:val="C58C349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C2167F"/>
    <w:multiLevelType w:val="hybridMultilevel"/>
    <w:tmpl w:val="6DF4A76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4B266A"/>
    <w:multiLevelType w:val="hybridMultilevel"/>
    <w:tmpl w:val="BBB0BD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BB5545"/>
    <w:multiLevelType w:val="hybridMultilevel"/>
    <w:tmpl w:val="EDDE25A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5C7132"/>
    <w:multiLevelType w:val="hybridMultilevel"/>
    <w:tmpl w:val="984C164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970096">
    <w:abstractNumId w:val="0"/>
  </w:num>
  <w:num w:numId="2" w16cid:durableId="762529698">
    <w:abstractNumId w:val="2"/>
  </w:num>
  <w:num w:numId="3" w16cid:durableId="209650811">
    <w:abstractNumId w:val="6"/>
  </w:num>
  <w:num w:numId="4" w16cid:durableId="1382289606">
    <w:abstractNumId w:val="1"/>
  </w:num>
  <w:num w:numId="5" w16cid:durableId="176313398">
    <w:abstractNumId w:val="5"/>
  </w:num>
  <w:num w:numId="6" w16cid:durableId="1926498297">
    <w:abstractNumId w:val="4"/>
  </w:num>
  <w:num w:numId="7" w16cid:durableId="184252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F3"/>
    <w:rsid w:val="00164666"/>
    <w:rsid w:val="001832F3"/>
    <w:rsid w:val="00191718"/>
    <w:rsid w:val="001B3451"/>
    <w:rsid w:val="00227901"/>
    <w:rsid w:val="003B1606"/>
    <w:rsid w:val="005F5EA5"/>
    <w:rsid w:val="007147E2"/>
    <w:rsid w:val="00730E88"/>
    <w:rsid w:val="00A84F7E"/>
    <w:rsid w:val="00B36AFF"/>
    <w:rsid w:val="00D7393A"/>
    <w:rsid w:val="00F01954"/>
    <w:rsid w:val="00F4196B"/>
    <w:rsid w:val="00F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F83F"/>
  <w15:chartTrackingRefBased/>
  <w15:docId w15:val="{9EE80E23-FB35-40FA-8707-CFA55DAB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32F3"/>
    <w:pPr>
      <w:ind w:left="720"/>
      <w:contextualSpacing/>
    </w:pPr>
  </w:style>
  <w:style w:type="character" w:customStyle="1" w:styleId="hgkelc">
    <w:name w:val="hgkelc"/>
    <w:basedOn w:val="Absatz-Standardschriftart"/>
    <w:rsid w:val="00A8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3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Mayer</dc:creator>
  <cp:keywords/>
  <dc:description/>
  <cp:lastModifiedBy>Stephan.Ihle</cp:lastModifiedBy>
  <cp:revision>11</cp:revision>
  <dcterms:created xsi:type="dcterms:W3CDTF">2019-12-02T19:47:00Z</dcterms:created>
  <dcterms:modified xsi:type="dcterms:W3CDTF">2024-06-17T12:03:00Z</dcterms:modified>
</cp:coreProperties>
</file>